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A6" w:rsidRPr="00C611E3" w:rsidRDefault="00B123A6" w:rsidP="000B28A2">
      <w:pPr>
        <w:jc w:val="center"/>
        <w:rPr>
          <w:rFonts w:ascii="Arial" w:hAnsi="Arial" w:cs="Arial"/>
          <w:b/>
          <w:sz w:val="18"/>
        </w:rPr>
      </w:pPr>
      <w:r w:rsidRPr="00C611E3">
        <w:rPr>
          <w:rFonts w:ascii="Arial" w:hAnsi="Arial" w:cs="Arial"/>
          <w:b/>
          <w:sz w:val="18"/>
        </w:rPr>
        <w:t>ERRATA D</w:t>
      </w:r>
      <w:r w:rsidR="00321246" w:rsidRPr="00C611E3">
        <w:rPr>
          <w:rFonts w:ascii="Arial" w:hAnsi="Arial" w:cs="Arial"/>
          <w:b/>
          <w:sz w:val="18"/>
        </w:rPr>
        <w:t>A</w:t>
      </w:r>
      <w:r w:rsidRPr="00C611E3">
        <w:rPr>
          <w:rFonts w:ascii="Arial" w:hAnsi="Arial" w:cs="Arial"/>
          <w:b/>
          <w:sz w:val="18"/>
        </w:rPr>
        <w:t xml:space="preserve"> </w:t>
      </w:r>
      <w:r w:rsidR="00321246" w:rsidRPr="00C611E3">
        <w:rPr>
          <w:rFonts w:ascii="Arial" w:hAnsi="Arial" w:cs="Arial"/>
          <w:b/>
          <w:sz w:val="18"/>
        </w:rPr>
        <w:t xml:space="preserve">HOMOLOGAÇÃO </w:t>
      </w:r>
      <w:r w:rsidR="005A52C2" w:rsidRPr="00C611E3">
        <w:rPr>
          <w:rFonts w:ascii="Arial" w:hAnsi="Arial" w:cs="Arial"/>
          <w:b/>
          <w:sz w:val="18"/>
        </w:rPr>
        <w:t>REFERENTE</w:t>
      </w:r>
      <w:r w:rsidR="00321246" w:rsidRPr="00C611E3">
        <w:rPr>
          <w:rFonts w:ascii="Arial" w:hAnsi="Arial" w:cs="Arial"/>
          <w:b/>
          <w:sz w:val="18"/>
        </w:rPr>
        <w:t xml:space="preserve"> </w:t>
      </w:r>
      <w:r w:rsidR="005A52C2" w:rsidRPr="00C611E3">
        <w:rPr>
          <w:rFonts w:ascii="Arial" w:hAnsi="Arial" w:cs="Arial"/>
          <w:b/>
          <w:sz w:val="18"/>
        </w:rPr>
        <w:t>AO</w:t>
      </w:r>
      <w:r w:rsidR="00321246" w:rsidRPr="00C611E3">
        <w:rPr>
          <w:rFonts w:ascii="Arial" w:hAnsi="Arial" w:cs="Arial"/>
          <w:b/>
          <w:sz w:val="18"/>
        </w:rPr>
        <w:t xml:space="preserve"> </w:t>
      </w:r>
      <w:r w:rsidRPr="00C611E3">
        <w:rPr>
          <w:rFonts w:ascii="Arial" w:hAnsi="Arial" w:cs="Arial"/>
          <w:b/>
          <w:sz w:val="18"/>
        </w:rPr>
        <w:t xml:space="preserve">PREGÃO </w:t>
      </w:r>
      <w:r w:rsidR="00447AAC">
        <w:rPr>
          <w:rFonts w:ascii="Arial" w:hAnsi="Arial" w:cs="Arial"/>
          <w:b/>
          <w:sz w:val="18"/>
        </w:rPr>
        <w:t>ELETRÔNICO</w:t>
      </w:r>
      <w:r w:rsidRPr="00C611E3">
        <w:rPr>
          <w:rFonts w:ascii="Arial" w:hAnsi="Arial" w:cs="Arial"/>
          <w:b/>
          <w:sz w:val="18"/>
        </w:rPr>
        <w:t xml:space="preserve"> N</w:t>
      </w:r>
      <w:r w:rsidRPr="00C611E3">
        <w:rPr>
          <w:rFonts w:ascii="Arial" w:hAnsi="Arial" w:cs="Arial"/>
          <w:b/>
          <w:sz w:val="18"/>
        </w:rPr>
        <w:sym w:font="Symbol" w:char="F0B0"/>
      </w:r>
      <w:r w:rsidRPr="00C611E3">
        <w:rPr>
          <w:rFonts w:ascii="Arial" w:hAnsi="Arial" w:cs="Arial"/>
          <w:b/>
          <w:sz w:val="18"/>
        </w:rPr>
        <w:t xml:space="preserve"> 0</w:t>
      </w:r>
      <w:r w:rsidR="00C611E3" w:rsidRPr="00C611E3">
        <w:rPr>
          <w:rFonts w:ascii="Arial" w:hAnsi="Arial" w:cs="Arial"/>
          <w:b/>
          <w:sz w:val="18"/>
        </w:rPr>
        <w:t>0</w:t>
      </w:r>
      <w:r w:rsidR="00447AAC">
        <w:rPr>
          <w:rFonts w:ascii="Arial" w:hAnsi="Arial" w:cs="Arial"/>
          <w:b/>
          <w:sz w:val="18"/>
        </w:rPr>
        <w:t>5</w:t>
      </w:r>
      <w:r w:rsidRPr="00C611E3">
        <w:rPr>
          <w:rFonts w:ascii="Arial" w:hAnsi="Arial" w:cs="Arial"/>
          <w:b/>
          <w:sz w:val="18"/>
        </w:rPr>
        <w:t>/201</w:t>
      </w:r>
      <w:r w:rsidR="00C611E3" w:rsidRPr="00C611E3">
        <w:rPr>
          <w:rFonts w:ascii="Arial" w:hAnsi="Arial" w:cs="Arial"/>
          <w:b/>
          <w:sz w:val="18"/>
        </w:rPr>
        <w:t>9</w:t>
      </w:r>
    </w:p>
    <w:p w:rsidR="004405C5" w:rsidRDefault="00B123A6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 w:firstLine="1134"/>
        <w:rPr>
          <w:rFonts w:ascii="Arial" w:hAnsi="Arial" w:cs="Arial"/>
          <w:sz w:val="18"/>
          <w:szCs w:val="22"/>
        </w:rPr>
      </w:pPr>
      <w:r w:rsidRPr="00017037">
        <w:rPr>
          <w:rFonts w:ascii="Arial" w:hAnsi="Arial" w:cs="Arial"/>
          <w:sz w:val="18"/>
          <w:szCs w:val="22"/>
        </w:rPr>
        <w:t xml:space="preserve">A </w:t>
      </w:r>
      <w:r w:rsidR="00321246" w:rsidRPr="00017037">
        <w:rPr>
          <w:rFonts w:ascii="Arial" w:hAnsi="Arial" w:cs="Arial"/>
          <w:sz w:val="18"/>
          <w:szCs w:val="22"/>
        </w:rPr>
        <w:t xml:space="preserve">Secretaria Municipal de Saúde da </w:t>
      </w:r>
      <w:r w:rsidRPr="00017037">
        <w:rPr>
          <w:rFonts w:ascii="Arial" w:hAnsi="Arial" w:cs="Arial"/>
          <w:sz w:val="18"/>
          <w:szCs w:val="22"/>
        </w:rPr>
        <w:t xml:space="preserve">Prefeitura de Vassouras, através do </w:t>
      </w:r>
      <w:r w:rsidR="005A52C2" w:rsidRPr="00017037">
        <w:rPr>
          <w:rFonts w:ascii="Arial" w:hAnsi="Arial" w:cs="Arial"/>
          <w:sz w:val="18"/>
          <w:szCs w:val="22"/>
        </w:rPr>
        <w:t>Secretário de Saúde</w:t>
      </w:r>
      <w:r w:rsidR="00321246" w:rsidRPr="00017037">
        <w:rPr>
          <w:rFonts w:ascii="Arial" w:hAnsi="Arial" w:cs="Arial"/>
          <w:sz w:val="18"/>
          <w:szCs w:val="22"/>
        </w:rPr>
        <w:t>,</w:t>
      </w:r>
      <w:r w:rsidR="004405C5" w:rsidRPr="00017037">
        <w:rPr>
          <w:rFonts w:ascii="Arial" w:hAnsi="Arial" w:cs="Arial"/>
          <w:sz w:val="18"/>
          <w:szCs w:val="22"/>
        </w:rPr>
        <w:t xml:space="preserve"> torna público que foi realizada correção n</w:t>
      </w:r>
      <w:r w:rsidR="00321246" w:rsidRPr="00017037">
        <w:rPr>
          <w:rFonts w:ascii="Arial" w:hAnsi="Arial" w:cs="Arial"/>
          <w:sz w:val="18"/>
          <w:szCs w:val="22"/>
        </w:rPr>
        <w:t xml:space="preserve">a </w:t>
      </w:r>
      <w:r w:rsidR="009E079E" w:rsidRPr="00017037">
        <w:rPr>
          <w:rFonts w:ascii="Arial" w:hAnsi="Arial" w:cs="Arial"/>
          <w:sz w:val="18"/>
          <w:szCs w:val="22"/>
        </w:rPr>
        <w:t>H</w:t>
      </w:r>
      <w:r w:rsidR="00321246" w:rsidRPr="00017037">
        <w:rPr>
          <w:rFonts w:ascii="Arial" w:hAnsi="Arial" w:cs="Arial"/>
          <w:sz w:val="18"/>
          <w:szCs w:val="22"/>
        </w:rPr>
        <w:t xml:space="preserve">omologação referente ao </w:t>
      </w:r>
      <w:r w:rsidR="004405C5" w:rsidRPr="00017037">
        <w:rPr>
          <w:rFonts w:ascii="Arial" w:hAnsi="Arial" w:cs="Arial"/>
          <w:sz w:val="18"/>
          <w:szCs w:val="22"/>
        </w:rPr>
        <w:t xml:space="preserve">Pregão </w:t>
      </w:r>
      <w:r w:rsidR="00447AAC">
        <w:rPr>
          <w:rFonts w:ascii="Arial" w:hAnsi="Arial" w:cs="Arial"/>
          <w:sz w:val="18"/>
          <w:szCs w:val="22"/>
        </w:rPr>
        <w:t>Eletrônico</w:t>
      </w:r>
      <w:r w:rsidR="004405C5" w:rsidRPr="00017037">
        <w:rPr>
          <w:rFonts w:ascii="Arial" w:hAnsi="Arial" w:cs="Arial"/>
          <w:sz w:val="18"/>
          <w:szCs w:val="22"/>
        </w:rPr>
        <w:t xml:space="preserve"> nº </w:t>
      </w:r>
      <w:r w:rsidR="000B28A2" w:rsidRPr="00017037">
        <w:rPr>
          <w:rFonts w:ascii="Arial" w:hAnsi="Arial" w:cs="Arial"/>
          <w:sz w:val="18"/>
          <w:szCs w:val="22"/>
        </w:rPr>
        <w:t>0</w:t>
      </w:r>
      <w:r w:rsidR="00C611E3">
        <w:rPr>
          <w:rFonts w:ascii="Arial" w:hAnsi="Arial" w:cs="Arial"/>
          <w:sz w:val="18"/>
          <w:szCs w:val="22"/>
        </w:rPr>
        <w:t>0</w:t>
      </w:r>
      <w:r w:rsidR="00447AAC">
        <w:rPr>
          <w:rFonts w:ascii="Arial" w:hAnsi="Arial" w:cs="Arial"/>
          <w:sz w:val="18"/>
          <w:szCs w:val="22"/>
        </w:rPr>
        <w:t>5</w:t>
      </w:r>
      <w:r w:rsidR="000B28A2" w:rsidRPr="00017037">
        <w:rPr>
          <w:rFonts w:ascii="Arial" w:hAnsi="Arial" w:cs="Arial"/>
          <w:sz w:val="18"/>
          <w:szCs w:val="22"/>
        </w:rPr>
        <w:t>/201</w:t>
      </w:r>
      <w:r w:rsidR="00C611E3">
        <w:rPr>
          <w:rFonts w:ascii="Arial" w:hAnsi="Arial" w:cs="Arial"/>
          <w:sz w:val="18"/>
          <w:szCs w:val="22"/>
        </w:rPr>
        <w:t>9</w:t>
      </w:r>
      <w:r w:rsidR="000B28A2" w:rsidRPr="00017037">
        <w:rPr>
          <w:rFonts w:ascii="Arial" w:hAnsi="Arial" w:cs="Arial"/>
          <w:sz w:val="18"/>
          <w:szCs w:val="22"/>
        </w:rPr>
        <w:t>,</w:t>
      </w:r>
      <w:r w:rsidR="004405C5" w:rsidRPr="00017037">
        <w:rPr>
          <w:rFonts w:ascii="Arial" w:hAnsi="Arial" w:cs="Arial"/>
          <w:sz w:val="18"/>
          <w:szCs w:val="22"/>
        </w:rPr>
        <w:t xml:space="preserve"> </w:t>
      </w:r>
      <w:r w:rsidR="00C611E3">
        <w:rPr>
          <w:rFonts w:ascii="Arial" w:hAnsi="Arial" w:cs="Arial"/>
          <w:sz w:val="18"/>
          <w:szCs w:val="22"/>
        </w:rPr>
        <w:t xml:space="preserve">publicada no site do Diário Oficial dos Municípios do Estado do Rio de Janeiro, na data de </w:t>
      </w:r>
      <w:r w:rsidR="00447AAC">
        <w:rPr>
          <w:rFonts w:ascii="Arial" w:hAnsi="Arial" w:cs="Arial"/>
          <w:sz w:val="18"/>
          <w:szCs w:val="22"/>
        </w:rPr>
        <w:t>1</w:t>
      </w:r>
      <w:r w:rsidR="00C611E3">
        <w:rPr>
          <w:rFonts w:ascii="Arial" w:hAnsi="Arial" w:cs="Arial"/>
          <w:sz w:val="18"/>
          <w:szCs w:val="22"/>
        </w:rPr>
        <w:t>0/0</w:t>
      </w:r>
      <w:r w:rsidR="00447AAC">
        <w:rPr>
          <w:rFonts w:ascii="Arial" w:hAnsi="Arial" w:cs="Arial"/>
          <w:sz w:val="18"/>
          <w:szCs w:val="22"/>
        </w:rPr>
        <w:t>2</w:t>
      </w:r>
      <w:r w:rsidR="00C611E3">
        <w:rPr>
          <w:rFonts w:ascii="Arial" w:hAnsi="Arial" w:cs="Arial"/>
          <w:sz w:val="18"/>
          <w:szCs w:val="22"/>
        </w:rPr>
        <w:t>/20</w:t>
      </w:r>
      <w:r w:rsidR="00447AAC">
        <w:rPr>
          <w:rFonts w:ascii="Arial" w:hAnsi="Arial" w:cs="Arial"/>
          <w:sz w:val="18"/>
          <w:szCs w:val="22"/>
        </w:rPr>
        <w:t>20</w:t>
      </w:r>
      <w:r w:rsidR="00C611E3">
        <w:rPr>
          <w:rFonts w:ascii="Arial" w:hAnsi="Arial" w:cs="Arial"/>
          <w:sz w:val="18"/>
          <w:szCs w:val="22"/>
        </w:rPr>
        <w:t xml:space="preserve">, </w:t>
      </w:r>
      <w:r w:rsidR="004405C5" w:rsidRPr="00017037">
        <w:rPr>
          <w:rFonts w:ascii="Arial" w:hAnsi="Arial" w:cs="Arial"/>
          <w:sz w:val="18"/>
          <w:szCs w:val="22"/>
        </w:rPr>
        <w:t>assim como se segue:</w:t>
      </w:r>
      <w:r w:rsidRPr="00017037">
        <w:rPr>
          <w:rFonts w:ascii="Arial" w:hAnsi="Arial" w:cs="Arial"/>
          <w:sz w:val="18"/>
          <w:szCs w:val="22"/>
        </w:rPr>
        <w:t xml:space="preserve"> </w:t>
      </w:r>
    </w:p>
    <w:p w:rsidR="00EA1C88" w:rsidRPr="00017037" w:rsidRDefault="00EA1C88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 w:firstLine="1134"/>
        <w:rPr>
          <w:rFonts w:ascii="Arial" w:hAnsi="Arial" w:cs="Arial"/>
          <w:sz w:val="18"/>
          <w:szCs w:val="22"/>
        </w:rPr>
      </w:pPr>
    </w:p>
    <w:p w:rsidR="00B2088B" w:rsidRDefault="00C611E3" w:rsidP="00321246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O</w:t>
      </w:r>
      <w:r w:rsidR="00D549BB" w:rsidRPr="00017037">
        <w:rPr>
          <w:rFonts w:ascii="Arial" w:hAnsi="Arial" w:cs="Arial"/>
          <w:sz w:val="18"/>
          <w:szCs w:val="22"/>
        </w:rPr>
        <w:t>nde</w:t>
      </w:r>
      <w:r w:rsidR="004405C5" w:rsidRPr="00017037">
        <w:rPr>
          <w:rFonts w:ascii="Arial" w:hAnsi="Arial" w:cs="Arial"/>
          <w:sz w:val="18"/>
          <w:szCs w:val="22"/>
        </w:rPr>
        <w:t xml:space="preserve"> se </w:t>
      </w:r>
      <w:r w:rsidR="00B2088B" w:rsidRPr="00017037">
        <w:rPr>
          <w:rFonts w:ascii="Arial" w:hAnsi="Arial" w:cs="Arial"/>
          <w:sz w:val="18"/>
          <w:szCs w:val="22"/>
        </w:rPr>
        <w:t>l</w:t>
      </w:r>
      <w:r w:rsidR="004405C5" w:rsidRPr="00017037">
        <w:rPr>
          <w:rFonts w:ascii="Arial" w:hAnsi="Arial" w:cs="Arial"/>
          <w:sz w:val="18"/>
          <w:szCs w:val="22"/>
        </w:rPr>
        <w:t xml:space="preserve">ê: </w:t>
      </w:r>
    </w:p>
    <w:tbl>
      <w:tblPr>
        <w:tblW w:w="1012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3"/>
        <w:gridCol w:w="5047"/>
        <w:gridCol w:w="851"/>
        <w:gridCol w:w="992"/>
        <w:gridCol w:w="992"/>
        <w:gridCol w:w="1590"/>
      </w:tblGrid>
      <w:tr w:rsidR="00447AAC" w:rsidRPr="00DA6CD3" w:rsidTr="006C08DF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AC" w:rsidRPr="00DA6CD3" w:rsidRDefault="00447AAC" w:rsidP="006C0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CD3">
              <w:rPr>
                <w:rFonts w:ascii="Arial" w:hAnsi="Arial"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AC" w:rsidRPr="00DA6CD3" w:rsidRDefault="00447AAC" w:rsidP="006C0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CD3">
              <w:rPr>
                <w:rFonts w:ascii="Arial" w:hAnsi="Arial"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AC" w:rsidRPr="00DA6CD3" w:rsidRDefault="00447AAC" w:rsidP="006C0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CD3">
              <w:rPr>
                <w:rFonts w:ascii="Arial" w:hAnsi="Arial" w:cs="Arial"/>
                <w:color w:val="000000"/>
                <w:sz w:val="20"/>
                <w:szCs w:val="20"/>
              </w:rPr>
              <w:t>QUANT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AC" w:rsidRPr="00DA6CD3" w:rsidRDefault="00447AAC" w:rsidP="006C0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CD3">
              <w:rPr>
                <w:rFonts w:ascii="Arial" w:hAnsi="Arial" w:cs="Arial"/>
                <w:color w:val="000000"/>
                <w:sz w:val="20"/>
                <w:szCs w:val="20"/>
              </w:rPr>
              <w:t>VALOR UNIT. (R$)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AC" w:rsidRPr="00DA6CD3" w:rsidRDefault="00447AAC" w:rsidP="006C0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CD3">
              <w:rPr>
                <w:rFonts w:ascii="Arial" w:hAnsi="Arial" w:cs="Arial"/>
                <w:color w:val="000000"/>
                <w:sz w:val="20"/>
                <w:szCs w:val="20"/>
              </w:rPr>
              <w:t>VALOR TOTAL (R$)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AC" w:rsidRPr="00DA6CD3" w:rsidRDefault="00447AAC" w:rsidP="006C0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CD3">
              <w:rPr>
                <w:rFonts w:ascii="Arial" w:hAnsi="Arial" w:cs="Arial"/>
                <w:color w:val="000000"/>
                <w:sz w:val="20"/>
                <w:szCs w:val="20"/>
              </w:rPr>
              <w:t>MARCA</w:t>
            </w:r>
          </w:p>
        </w:tc>
      </w:tr>
      <w:tr w:rsidR="00447AAC" w:rsidRPr="00DA6CD3" w:rsidTr="00DA6CD3">
        <w:tblPrEx>
          <w:tblCellMar>
            <w:top w:w="0" w:type="dxa"/>
            <w:bottom w:w="0" w:type="dxa"/>
          </w:tblCellMar>
        </w:tblPrEx>
        <w:trPr>
          <w:trHeight w:val="2353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AC" w:rsidRPr="00DA6CD3" w:rsidRDefault="00447AAC" w:rsidP="006C0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C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AC" w:rsidRPr="00DA6CD3" w:rsidRDefault="00447AAC" w:rsidP="006C08DF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DA6CD3">
              <w:rPr>
                <w:rFonts w:ascii="Arial" w:hAnsi="Arial"/>
                <w:color w:val="000000"/>
                <w:sz w:val="20"/>
                <w:szCs w:val="20"/>
              </w:rPr>
              <w:t>Urnas tipo pirâmide, em acrílico, na cor branco leitoso, com 3 mm de espessura, capacidade aproximada de 2500 cupons, com 02 (duas) dobradiças na tampa e 01 (um) fecho para cadeado, com 44 (quarenta e quatro) cadeados pequenos com as chaves, que ficarão expostas nos serviços de saúde abaixo informados, para mais uma garantia da escuta, análise e resposta das demandas do cidadão relativas à Secretaria de Saúde</w:t>
            </w:r>
            <w:r w:rsidRPr="00DA6CD3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AC" w:rsidRPr="00DA6CD3" w:rsidRDefault="00447AAC" w:rsidP="006C0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C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AC" w:rsidRPr="00DA6CD3" w:rsidRDefault="00447AAC" w:rsidP="006C0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CD3">
              <w:rPr>
                <w:rFonts w:ascii="Arial" w:hAnsi="Arial" w:cs="Arial"/>
                <w:color w:val="000000"/>
                <w:sz w:val="20"/>
                <w:szCs w:val="20"/>
              </w:rPr>
              <w:t>149,97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AC" w:rsidRPr="00DA6CD3" w:rsidRDefault="00447AAC" w:rsidP="006C0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CD3">
              <w:rPr>
                <w:rFonts w:ascii="Arial" w:hAnsi="Arial" w:cs="Arial"/>
                <w:color w:val="000000"/>
                <w:sz w:val="20"/>
                <w:szCs w:val="20"/>
              </w:rPr>
              <w:t xml:space="preserve"> 6.598,68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AC" w:rsidRPr="00DA6CD3" w:rsidRDefault="00447AAC" w:rsidP="006C0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CD3">
              <w:rPr>
                <w:rFonts w:ascii="Arial" w:hAnsi="Arial" w:cs="Arial"/>
                <w:color w:val="000000"/>
                <w:sz w:val="20"/>
                <w:szCs w:val="20"/>
              </w:rPr>
              <w:t>ETIPLASTI</w:t>
            </w:r>
          </w:p>
        </w:tc>
      </w:tr>
    </w:tbl>
    <w:p w:rsidR="00EA1C88" w:rsidRPr="00EA1C88" w:rsidRDefault="00EA1C88" w:rsidP="00EA1C88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4405C5" w:rsidRPr="00BC33F2" w:rsidRDefault="004405C5" w:rsidP="00321246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rPr>
          <w:rFonts w:ascii="Arial" w:hAnsi="Arial" w:cs="Arial"/>
          <w:sz w:val="18"/>
          <w:szCs w:val="18"/>
        </w:rPr>
      </w:pPr>
      <w:r w:rsidRPr="00BC33F2">
        <w:rPr>
          <w:rFonts w:ascii="Arial" w:hAnsi="Arial" w:cs="Arial"/>
          <w:sz w:val="18"/>
          <w:szCs w:val="18"/>
        </w:rPr>
        <w:t xml:space="preserve"> Leia-se: </w:t>
      </w:r>
    </w:p>
    <w:tbl>
      <w:tblPr>
        <w:tblW w:w="1012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3"/>
        <w:gridCol w:w="5047"/>
        <w:gridCol w:w="851"/>
        <w:gridCol w:w="992"/>
        <w:gridCol w:w="992"/>
        <w:gridCol w:w="1590"/>
      </w:tblGrid>
      <w:tr w:rsidR="00447AAC" w:rsidRPr="00DA6CD3" w:rsidTr="00DA6CD3">
        <w:tblPrEx>
          <w:tblCellMar>
            <w:top w:w="0" w:type="dxa"/>
            <w:bottom w:w="0" w:type="dxa"/>
          </w:tblCellMar>
        </w:tblPrEx>
        <w:trPr>
          <w:trHeight w:val="838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AC" w:rsidRPr="00DA6CD3" w:rsidRDefault="00447AAC" w:rsidP="006C0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CD3">
              <w:rPr>
                <w:rFonts w:ascii="Arial" w:hAnsi="Arial"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AC" w:rsidRPr="00DA6CD3" w:rsidRDefault="00447AAC" w:rsidP="006C0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CD3">
              <w:rPr>
                <w:rFonts w:ascii="Arial" w:hAnsi="Arial"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AC" w:rsidRPr="00DA6CD3" w:rsidRDefault="00447AAC" w:rsidP="006C0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CD3">
              <w:rPr>
                <w:rFonts w:ascii="Arial" w:hAnsi="Arial" w:cs="Arial"/>
                <w:color w:val="000000"/>
                <w:sz w:val="20"/>
                <w:szCs w:val="20"/>
              </w:rPr>
              <w:t>QUANT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AC" w:rsidRPr="00DA6CD3" w:rsidRDefault="00447AAC" w:rsidP="006C0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CD3">
              <w:rPr>
                <w:rFonts w:ascii="Arial" w:hAnsi="Arial" w:cs="Arial"/>
                <w:color w:val="000000"/>
                <w:sz w:val="20"/>
                <w:szCs w:val="20"/>
              </w:rPr>
              <w:t>VALOR UNIT. (R$)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AC" w:rsidRPr="00DA6CD3" w:rsidRDefault="00447AAC" w:rsidP="006C0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CD3">
              <w:rPr>
                <w:rFonts w:ascii="Arial" w:hAnsi="Arial" w:cs="Arial"/>
                <w:color w:val="000000"/>
                <w:sz w:val="20"/>
                <w:szCs w:val="20"/>
              </w:rPr>
              <w:t>VALOR TOTAL (R$)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AC" w:rsidRPr="00DA6CD3" w:rsidRDefault="00447AAC" w:rsidP="006C0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CD3">
              <w:rPr>
                <w:rFonts w:ascii="Arial" w:hAnsi="Arial" w:cs="Arial"/>
                <w:color w:val="000000"/>
                <w:sz w:val="20"/>
                <w:szCs w:val="20"/>
              </w:rPr>
              <w:t>MARCA</w:t>
            </w:r>
          </w:p>
        </w:tc>
      </w:tr>
      <w:tr w:rsidR="00447AAC" w:rsidRPr="00DA6CD3" w:rsidTr="00DA6CD3">
        <w:tblPrEx>
          <w:tblCellMar>
            <w:top w:w="0" w:type="dxa"/>
            <w:bottom w:w="0" w:type="dxa"/>
          </w:tblCellMar>
        </w:tblPrEx>
        <w:trPr>
          <w:trHeight w:val="2369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AC" w:rsidRPr="00DA6CD3" w:rsidRDefault="00447AAC" w:rsidP="006C0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C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AC" w:rsidRPr="00DA6CD3" w:rsidRDefault="00447AAC" w:rsidP="006C08DF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DA6CD3">
              <w:rPr>
                <w:rFonts w:ascii="Arial" w:hAnsi="Arial"/>
                <w:color w:val="000000"/>
                <w:sz w:val="20"/>
                <w:szCs w:val="20"/>
              </w:rPr>
              <w:t>Urnas tipo pirâmide, em acrílico, na cor branco leitoso, com 3 mm de espessura, capacidade aproximada de 2500 cupons, com 02 (duas) dobradiças na tampa e 01 (um) fecho para cadeado, com 44 (quarenta e quatro) cadeados pequenos com as chaves, que ficarão expostas nos serviços de saúde abaixo informados, para mais uma garantia da escuta, análise e resposta das demandas do cidadão relativas à Secretaria de Saúde</w:t>
            </w:r>
            <w:r w:rsidRPr="00DA6CD3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AC" w:rsidRPr="00DA6CD3" w:rsidRDefault="00447AAC" w:rsidP="006C0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CD3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AC" w:rsidRPr="00DA6CD3" w:rsidRDefault="00447AAC" w:rsidP="006C0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CD3">
              <w:rPr>
                <w:rFonts w:ascii="Arial" w:hAnsi="Arial" w:cs="Arial"/>
                <w:color w:val="000000"/>
                <w:sz w:val="20"/>
                <w:szCs w:val="20"/>
              </w:rPr>
              <w:t>149,9</w:t>
            </w:r>
            <w:bookmarkStart w:id="0" w:name="_GoBack"/>
            <w:bookmarkEnd w:id="0"/>
            <w:r w:rsidRPr="00DA6C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AC" w:rsidRPr="00DA6CD3" w:rsidRDefault="00447AAC" w:rsidP="006C0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CD3">
              <w:rPr>
                <w:rFonts w:ascii="Arial" w:hAnsi="Arial" w:cs="Arial"/>
                <w:color w:val="000000"/>
                <w:sz w:val="20"/>
                <w:szCs w:val="20"/>
              </w:rPr>
              <w:t xml:space="preserve"> 6.598,68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AAC" w:rsidRPr="00DA6CD3" w:rsidRDefault="00447AAC" w:rsidP="006C0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CD3">
              <w:rPr>
                <w:rFonts w:ascii="Arial" w:hAnsi="Arial" w:cs="Arial"/>
                <w:color w:val="000000"/>
                <w:sz w:val="20"/>
                <w:szCs w:val="20"/>
              </w:rPr>
              <w:t>ETIPLASTI</w:t>
            </w:r>
          </w:p>
        </w:tc>
      </w:tr>
    </w:tbl>
    <w:p w:rsidR="00EA1C88" w:rsidRDefault="00EA1C88" w:rsidP="00EA1C88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C611E3" w:rsidRDefault="00C611E3" w:rsidP="00BC33F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rPr>
          <w:rFonts w:ascii="Arial" w:hAnsi="Arial" w:cs="Arial"/>
          <w:sz w:val="18"/>
          <w:szCs w:val="22"/>
        </w:rPr>
      </w:pPr>
    </w:p>
    <w:p w:rsidR="00BC33F2" w:rsidRDefault="00BC33F2" w:rsidP="00BC33F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As demais informações permanecem inalteradas.</w:t>
      </w:r>
    </w:p>
    <w:p w:rsidR="00BC33F2" w:rsidRDefault="00BC33F2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jc w:val="center"/>
        <w:rPr>
          <w:rFonts w:ascii="Arial" w:hAnsi="Arial" w:cs="Arial"/>
          <w:sz w:val="18"/>
          <w:szCs w:val="22"/>
        </w:rPr>
      </w:pPr>
    </w:p>
    <w:p w:rsidR="00BC33F2" w:rsidRDefault="00BC33F2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jc w:val="center"/>
        <w:rPr>
          <w:rFonts w:ascii="Arial" w:hAnsi="Arial" w:cs="Arial"/>
          <w:sz w:val="18"/>
          <w:szCs w:val="22"/>
        </w:rPr>
      </w:pPr>
    </w:p>
    <w:p w:rsidR="000B28A2" w:rsidRPr="00017037" w:rsidRDefault="000B28A2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jc w:val="center"/>
        <w:rPr>
          <w:rFonts w:ascii="Arial" w:hAnsi="Arial" w:cs="Arial"/>
          <w:sz w:val="18"/>
          <w:szCs w:val="22"/>
        </w:rPr>
      </w:pPr>
      <w:r w:rsidRPr="00017037">
        <w:rPr>
          <w:rFonts w:ascii="Arial" w:hAnsi="Arial" w:cs="Arial"/>
          <w:sz w:val="18"/>
          <w:szCs w:val="22"/>
        </w:rPr>
        <w:t xml:space="preserve">Vassouras, </w:t>
      </w:r>
      <w:r w:rsidR="00DA6CD3">
        <w:rPr>
          <w:rFonts w:ascii="Arial" w:hAnsi="Arial" w:cs="Arial"/>
          <w:sz w:val="18"/>
          <w:szCs w:val="22"/>
        </w:rPr>
        <w:t>11</w:t>
      </w:r>
      <w:r w:rsidRPr="00017037">
        <w:rPr>
          <w:rFonts w:ascii="Arial" w:hAnsi="Arial" w:cs="Arial"/>
          <w:sz w:val="18"/>
          <w:szCs w:val="22"/>
        </w:rPr>
        <w:t xml:space="preserve"> de </w:t>
      </w:r>
      <w:r w:rsidR="00DA6CD3">
        <w:rPr>
          <w:rFonts w:ascii="Arial" w:hAnsi="Arial" w:cs="Arial"/>
          <w:sz w:val="18"/>
          <w:szCs w:val="22"/>
        </w:rPr>
        <w:t xml:space="preserve">fevereiro </w:t>
      </w:r>
      <w:r w:rsidR="00B2088B" w:rsidRPr="00017037">
        <w:rPr>
          <w:rFonts w:ascii="Arial" w:hAnsi="Arial" w:cs="Arial"/>
          <w:sz w:val="18"/>
          <w:szCs w:val="22"/>
        </w:rPr>
        <w:t>20</w:t>
      </w:r>
      <w:r w:rsidR="00DA6CD3">
        <w:rPr>
          <w:rFonts w:ascii="Arial" w:hAnsi="Arial" w:cs="Arial"/>
          <w:sz w:val="18"/>
          <w:szCs w:val="22"/>
        </w:rPr>
        <w:t>20</w:t>
      </w:r>
    </w:p>
    <w:p w:rsidR="000B28A2" w:rsidRDefault="000B28A2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jc w:val="center"/>
        <w:rPr>
          <w:rFonts w:ascii="Arial" w:hAnsi="Arial" w:cs="Arial"/>
          <w:sz w:val="18"/>
          <w:szCs w:val="22"/>
        </w:rPr>
      </w:pPr>
    </w:p>
    <w:p w:rsidR="00BC33F2" w:rsidRPr="00017037" w:rsidRDefault="00BC33F2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jc w:val="center"/>
        <w:rPr>
          <w:rFonts w:ascii="Arial" w:hAnsi="Arial" w:cs="Arial"/>
          <w:sz w:val="18"/>
          <w:szCs w:val="22"/>
        </w:rPr>
      </w:pPr>
    </w:p>
    <w:p w:rsidR="00017037" w:rsidRPr="00017037" w:rsidRDefault="00017037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jc w:val="center"/>
        <w:rPr>
          <w:rFonts w:ascii="Arial" w:hAnsi="Arial" w:cs="Arial"/>
          <w:sz w:val="18"/>
          <w:szCs w:val="22"/>
        </w:rPr>
      </w:pPr>
    </w:p>
    <w:p w:rsidR="000B28A2" w:rsidRPr="00017037" w:rsidRDefault="00017037" w:rsidP="000B28A2">
      <w:pPr>
        <w:spacing w:after="0" w:line="240" w:lineRule="auto"/>
        <w:jc w:val="center"/>
        <w:rPr>
          <w:rFonts w:ascii="Arial" w:hAnsi="Arial"/>
          <w:sz w:val="18"/>
        </w:rPr>
      </w:pPr>
      <w:r w:rsidRPr="00017037">
        <w:rPr>
          <w:rFonts w:ascii="Arial" w:hAnsi="Arial"/>
          <w:sz w:val="18"/>
        </w:rPr>
        <w:t>Leonardo Pereira da Rocha</w:t>
      </w:r>
    </w:p>
    <w:p w:rsidR="000B28A2" w:rsidRPr="00017037" w:rsidRDefault="00017037" w:rsidP="000B28A2">
      <w:pPr>
        <w:spacing w:after="0" w:line="240" w:lineRule="auto"/>
        <w:jc w:val="center"/>
        <w:rPr>
          <w:rFonts w:ascii="Arial" w:hAnsi="Arial"/>
          <w:sz w:val="18"/>
        </w:rPr>
      </w:pPr>
      <w:r w:rsidRPr="00017037">
        <w:rPr>
          <w:rFonts w:ascii="Arial" w:hAnsi="Arial"/>
          <w:sz w:val="18"/>
        </w:rPr>
        <w:t>Secretário Municipal de Saúde</w:t>
      </w:r>
    </w:p>
    <w:p w:rsidR="00B123A6" w:rsidRPr="000B28A2" w:rsidRDefault="00B123A6" w:rsidP="000B28A2">
      <w:pPr>
        <w:jc w:val="both"/>
        <w:rPr>
          <w:rFonts w:ascii="Arial" w:hAnsi="Arial" w:cs="Arial"/>
        </w:rPr>
      </w:pPr>
    </w:p>
    <w:sectPr w:rsidR="00B123A6" w:rsidRPr="000B28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F0" w:rsidRDefault="003E3CF0" w:rsidP="000B28A2">
      <w:pPr>
        <w:spacing w:after="0" w:line="240" w:lineRule="auto"/>
      </w:pPr>
      <w:r>
        <w:separator/>
      </w:r>
    </w:p>
  </w:endnote>
  <w:endnote w:type="continuationSeparator" w:id="0">
    <w:p w:rsidR="003E3CF0" w:rsidRDefault="003E3CF0" w:rsidP="000B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F0" w:rsidRDefault="003E3CF0" w:rsidP="000B28A2">
      <w:pPr>
        <w:spacing w:after="0" w:line="240" w:lineRule="auto"/>
      </w:pPr>
      <w:r>
        <w:separator/>
      </w:r>
    </w:p>
  </w:footnote>
  <w:footnote w:type="continuationSeparator" w:id="0">
    <w:p w:rsidR="003E3CF0" w:rsidRDefault="003E3CF0" w:rsidP="000B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8A2" w:rsidRPr="005E6DA1" w:rsidRDefault="000B28A2" w:rsidP="000B28A2">
    <w:pPr>
      <w:pStyle w:val="Cabealho"/>
      <w:jc w:val="center"/>
      <w:rPr>
        <w:rFonts w:ascii="Monotype Corsiva" w:hAnsi="Monotype Corsiva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949960</wp:posOffset>
          </wp:positionH>
          <wp:positionV relativeFrom="paragraph">
            <wp:posOffset>-97155</wp:posOffset>
          </wp:positionV>
          <wp:extent cx="778510" cy="800100"/>
          <wp:effectExtent l="0" t="0" r="2540" b="0"/>
          <wp:wrapNone/>
          <wp:docPr id="1" name="Imagem 1" descr="brazao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DA1">
      <w:rPr>
        <w:rFonts w:ascii="Monotype Corsiva" w:hAnsi="Monotype Corsiva"/>
      </w:rPr>
      <w:t>Estado do Rio de Janeiro</w:t>
    </w:r>
  </w:p>
  <w:p w:rsidR="000B28A2" w:rsidRPr="005E6DA1" w:rsidRDefault="000B28A2" w:rsidP="000B28A2">
    <w:pPr>
      <w:pStyle w:val="Cabealho"/>
      <w:jc w:val="center"/>
      <w:rPr>
        <w:rFonts w:ascii="Monotype Corsiva" w:hAnsi="Monotype Corsiva"/>
      </w:rPr>
    </w:pPr>
    <w:r w:rsidRPr="005E6DA1">
      <w:rPr>
        <w:rFonts w:ascii="Monotype Corsiva" w:hAnsi="Monotype Corsiva"/>
      </w:rPr>
      <w:t>Prefeitura Municipal de Vassouras</w:t>
    </w:r>
  </w:p>
  <w:p w:rsidR="000B28A2" w:rsidRPr="005E6DA1" w:rsidRDefault="000B28A2" w:rsidP="000B28A2">
    <w:pPr>
      <w:pStyle w:val="Cabealho"/>
      <w:jc w:val="center"/>
      <w:rPr>
        <w:rFonts w:ascii="Monotype Corsiva" w:hAnsi="Monotype Corsiva"/>
      </w:rPr>
    </w:pPr>
    <w:r w:rsidRPr="005E6DA1">
      <w:rPr>
        <w:rFonts w:ascii="Monotype Corsiva" w:hAnsi="Monotype Corsiva"/>
      </w:rPr>
      <w:t xml:space="preserve">Secretaria Municipal </w:t>
    </w:r>
    <w:r w:rsidR="00321246">
      <w:rPr>
        <w:rFonts w:ascii="Monotype Corsiva" w:hAnsi="Monotype Corsiva"/>
      </w:rPr>
      <w:t>de Saúde</w:t>
    </w:r>
  </w:p>
  <w:p w:rsidR="000B28A2" w:rsidRPr="005E6DA1" w:rsidRDefault="000B28A2" w:rsidP="000B28A2">
    <w:pPr>
      <w:pStyle w:val="Cabealho"/>
      <w:jc w:val="center"/>
      <w:rPr>
        <w:rFonts w:ascii="Monotype Corsiva" w:hAnsi="Monotype Corsiva"/>
      </w:rPr>
    </w:pPr>
  </w:p>
  <w:p w:rsidR="000B28A2" w:rsidRDefault="000B28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A6"/>
    <w:rsid w:val="00017037"/>
    <w:rsid w:val="00064993"/>
    <w:rsid w:val="000B28A2"/>
    <w:rsid w:val="00321246"/>
    <w:rsid w:val="003E3CF0"/>
    <w:rsid w:val="004405C5"/>
    <w:rsid w:val="00447AAC"/>
    <w:rsid w:val="004D0C5D"/>
    <w:rsid w:val="004D2EDC"/>
    <w:rsid w:val="005A52C2"/>
    <w:rsid w:val="0060447C"/>
    <w:rsid w:val="007776D6"/>
    <w:rsid w:val="00971D38"/>
    <w:rsid w:val="009E079E"/>
    <w:rsid w:val="00B123A6"/>
    <w:rsid w:val="00B2088B"/>
    <w:rsid w:val="00B22F92"/>
    <w:rsid w:val="00BC33F2"/>
    <w:rsid w:val="00C17F4C"/>
    <w:rsid w:val="00C611E3"/>
    <w:rsid w:val="00C87CAF"/>
    <w:rsid w:val="00CE4189"/>
    <w:rsid w:val="00D549BB"/>
    <w:rsid w:val="00DA6CD3"/>
    <w:rsid w:val="00DC3360"/>
    <w:rsid w:val="00EA1C88"/>
    <w:rsid w:val="00F4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3ECC6-7DB2-40FE-8500-DB99F072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123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2268" w:right="2268"/>
      <w:jc w:val="both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B2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28A2"/>
  </w:style>
  <w:style w:type="paragraph" w:styleId="Rodap">
    <w:name w:val="footer"/>
    <w:basedOn w:val="Normal"/>
    <w:link w:val="RodapChar"/>
    <w:uiPriority w:val="99"/>
    <w:unhideWhenUsed/>
    <w:rsid w:val="000B2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8A2"/>
  </w:style>
  <w:style w:type="paragraph" w:styleId="Textodebalo">
    <w:name w:val="Balloon Text"/>
    <w:basedOn w:val="Normal"/>
    <w:link w:val="TextodebaloChar"/>
    <w:uiPriority w:val="99"/>
    <w:semiHidden/>
    <w:unhideWhenUsed/>
    <w:rsid w:val="00CE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2B0A3-CB95-46CB-AA0C-314397CC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 Patrick</dc:creator>
  <cp:lastModifiedBy>julio</cp:lastModifiedBy>
  <cp:revision>9</cp:revision>
  <cp:lastPrinted>2018-08-23T15:07:00Z</cp:lastPrinted>
  <dcterms:created xsi:type="dcterms:W3CDTF">2016-08-25T19:33:00Z</dcterms:created>
  <dcterms:modified xsi:type="dcterms:W3CDTF">2020-02-11T11:46:00Z</dcterms:modified>
</cp:coreProperties>
</file>