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A7" w:rsidRDefault="00FC5B66" w:rsidP="00BC7AA7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EXTRATO DA </w:t>
      </w:r>
      <w:r w:rsidR="00BC7AA7" w:rsidRPr="00212D09">
        <w:rPr>
          <w:rFonts w:cs="Arial"/>
          <w:b/>
          <w:sz w:val="18"/>
          <w:szCs w:val="18"/>
        </w:rPr>
        <w:t>AT</w:t>
      </w:r>
      <w:r w:rsidR="00BC7AA7">
        <w:rPr>
          <w:rFonts w:cs="Arial"/>
          <w:b/>
          <w:sz w:val="18"/>
          <w:szCs w:val="18"/>
        </w:rPr>
        <w:t>A DE REGISTRO DE PREÇOS</w:t>
      </w:r>
    </w:p>
    <w:p w:rsidR="00FC5B66" w:rsidRPr="00212D09" w:rsidRDefault="00FC5B66" w:rsidP="00FC5B66">
      <w:pPr>
        <w:jc w:val="center"/>
        <w:rPr>
          <w:rFonts w:cs="Arial"/>
          <w:b/>
          <w:sz w:val="18"/>
          <w:szCs w:val="18"/>
        </w:rPr>
      </w:pPr>
      <w:r w:rsidRPr="00212D09">
        <w:rPr>
          <w:rFonts w:cs="Arial"/>
          <w:b/>
          <w:sz w:val="18"/>
          <w:szCs w:val="18"/>
        </w:rPr>
        <w:t xml:space="preserve">PREGÃO PRESENCIAL Nº </w:t>
      </w:r>
      <w:r>
        <w:rPr>
          <w:rFonts w:cs="Arial"/>
          <w:b/>
          <w:sz w:val="18"/>
          <w:szCs w:val="18"/>
        </w:rPr>
        <w:t>005</w:t>
      </w:r>
      <w:r w:rsidRPr="00212D09">
        <w:rPr>
          <w:rFonts w:cs="Arial"/>
          <w:b/>
          <w:sz w:val="18"/>
          <w:szCs w:val="18"/>
        </w:rPr>
        <w:t>/201</w:t>
      </w:r>
      <w:r>
        <w:rPr>
          <w:rFonts w:cs="Arial"/>
          <w:b/>
          <w:sz w:val="18"/>
          <w:szCs w:val="18"/>
        </w:rPr>
        <w:t>8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No dia </w:t>
      </w:r>
      <w:r w:rsidR="00FC5B66">
        <w:rPr>
          <w:rFonts w:cs="Arial"/>
          <w:sz w:val="18"/>
          <w:szCs w:val="18"/>
        </w:rPr>
        <w:t>06</w:t>
      </w:r>
      <w:r w:rsidRPr="00212D09">
        <w:rPr>
          <w:rFonts w:cs="Arial"/>
          <w:sz w:val="18"/>
          <w:szCs w:val="18"/>
        </w:rPr>
        <w:t xml:space="preserve"> de </w:t>
      </w:r>
      <w:r w:rsidR="00FC5B66">
        <w:rPr>
          <w:rFonts w:cs="Arial"/>
          <w:sz w:val="18"/>
          <w:szCs w:val="18"/>
        </w:rPr>
        <w:t>abril</w:t>
      </w:r>
      <w:r w:rsidRPr="00212D09">
        <w:rPr>
          <w:rFonts w:cs="Arial"/>
          <w:sz w:val="18"/>
          <w:szCs w:val="18"/>
        </w:rPr>
        <w:t xml:space="preserve"> </w:t>
      </w:r>
      <w:proofErr w:type="spellStart"/>
      <w:r w:rsidRPr="00212D09">
        <w:rPr>
          <w:rFonts w:cs="Arial"/>
          <w:sz w:val="18"/>
          <w:szCs w:val="18"/>
        </w:rPr>
        <w:t>de</w:t>
      </w:r>
      <w:proofErr w:type="spellEnd"/>
      <w:r w:rsidRPr="00212D0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2018</w:t>
      </w:r>
      <w:r w:rsidRPr="00212D09">
        <w:rPr>
          <w:rFonts w:cs="Arial"/>
          <w:sz w:val="18"/>
          <w:szCs w:val="18"/>
        </w:rPr>
        <w:t>, na Secretaria Municipal de Saúde, da Prefeitura Municipal de Vassouras/RJ, registram-se os preços da empresa:</w:t>
      </w:r>
      <w:r w:rsidR="00FC5B66">
        <w:rPr>
          <w:rFonts w:cs="Arial"/>
          <w:sz w:val="18"/>
          <w:szCs w:val="18"/>
        </w:rPr>
        <w:t xml:space="preserve"> </w:t>
      </w:r>
      <w:r w:rsidR="00792987">
        <w:rPr>
          <w:rFonts w:cs="Arial"/>
          <w:b/>
          <w:sz w:val="18"/>
          <w:szCs w:val="18"/>
        </w:rPr>
        <w:t>T</w:t>
      </w:r>
      <w:r w:rsidR="003F4E12" w:rsidRPr="003F4E12">
        <w:rPr>
          <w:rFonts w:cs="Arial"/>
          <w:b/>
          <w:sz w:val="18"/>
          <w:szCs w:val="18"/>
        </w:rPr>
        <w:t>ETHI COMECIO DE ARTIGOS MEDICOS E ORTOPEDICOS EIRELI ME</w:t>
      </w:r>
      <w:r w:rsidRPr="00212D09">
        <w:rPr>
          <w:rFonts w:cs="Arial"/>
          <w:sz w:val="18"/>
          <w:szCs w:val="18"/>
        </w:rPr>
        <w:t xml:space="preserve">, com sede na </w:t>
      </w:r>
      <w:r w:rsidR="009B6529">
        <w:rPr>
          <w:rFonts w:cs="Arial"/>
          <w:sz w:val="18"/>
          <w:szCs w:val="18"/>
        </w:rPr>
        <w:t xml:space="preserve">Rua Dois, s/n, Quadra 8, Lote 8, Sala 003, </w:t>
      </w:r>
      <w:proofErr w:type="spellStart"/>
      <w:r w:rsidR="009B6529">
        <w:rPr>
          <w:rFonts w:cs="Arial"/>
          <w:sz w:val="18"/>
          <w:szCs w:val="18"/>
        </w:rPr>
        <w:t>Civit</w:t>
      </w:r>
      <w:proofErr w:type="spellEnd"/>
      <w:r w:rsidR="009B6529">
        <w:rPr>
          <w:rFonts w:cs="Arial"/>
          <w:sz w:val="18"/>
          <w:szCs w:val="18"/>
        </w:rPr>
        <w:t xml:space="preserve"> I, Serra\ES</w:t>
      </w:r>
      <w:r w:rsidRPr="00212D09">
        <w:rPr>
          <w:rFonts w:cs="Arial"/>
          <w:sz w:val="18"/>
          <w:szCs w:val="18"/>
        </w:rPr>
        <w:t xml:space="preserve">, inscrita no CNPJ/MF sob o n° </w:t>
      </w:r>
      <w:r w:rsidR="003F4E12" w:rsidRPr="003F4E12">
        <w:rPr>
          <w:rFonts w:cs="Arial"/>
          <w:sz w:val="18"/>
          <w:szCs w:val="18"/>
        </w:rPr>
        <w:t>26.262.981/0001-39</w:t>
      </w:r>
      <w:r w:rsidRPr="00212D09">
        <w:rPr>
          <w:rFonts w:cs="Arial"/>
          <w:sz w:val="18"/>
          <w:szCs w:val="18"/>
        </w:rPr>
        <w:t xml:space="preserve">, neste ato representada pelo seu </w:t>
      </w:r>
      <w:r w:rsidR="004215E1">
        <w:rPr>
          <w:rFonts w:cs="Arial"/>
          <w:sz w:val="18"/>
          <w:szCs w:val="18"/>
        </w:rPr>
        <w:t xml:space="preserve">Sócio Diretor, Sr. Thiago </w:t>
      </w:r>
      <w:proofErr w:type="spellStart"/>
      <w:r w:rsidR="004215E1">
        <w:rPr>
          <w:rFonts w:cs="Arial"/>
          <w:sz w:val="18"/>
          <w:szCs w:val="18"/>
        </w:rPr>
        <w:t>Villaca</w:t>
      </w:r>
      <w:proofErr w:type="spellEnd"/>
      <w:r w:rsidR="004215E1">
        <w:rPr>
          <w:rFonts w:cs="Arial"/>
          <w:sz w:val="18"/>
          <w:szCs w:val="18"/>
        </w:rPr>
        <w:t xml:space="preserve"> Oliveira</w:t>
      </w:r>
      <w:r w:rsidRPr="00212D09">
        <w:rPr>
          <w:rFonts w:cs="Arial"/>
          <w:sz w:val="18"/>
          <w:szCs w:val="18"/>
        </w:rPr>
        <w:t>, portador de RG n</w:t>
      </w:r>
      <w:r w:rsidRPr="004215E1">
        <w:rPr>
          <w:rFonts w:cs="Arial"/>
          <w:sz w:val="18"/>
          <w:szCs w:val="18"/>
        </w:rPr>
        <w:t xml:space="preserve">° </w:t>
      </w:r>
      <w:r w:rsidR="004215E1" w:rsidRPr="004215E1">
        <w:rPr>
          <w:rFonts w:cs="Arial"/>
          <w:sz w:val="18"/>
          <w:szCs w:val="18"/>
        </w:rPr>
        <w:t>205</w:t>
      </w:r>
      <w:r w:rsidR="004215E1">
        <w:rPr>
          <w:rFonts w:cs="Arial"/>
          <w:sz w:val="18"/>
          <w:szCs w:val="18"/>
        </w:rPr>
        <w:t>603897 DIC-RJ</w:t>
      </w:r>
      <w:r w:rsidRPr="00212D09">
        <w:rPr>
          <w:rFonts w:cs="Arial"/>
          <w:sz w:val="18"/>
          <w:szCs w:val="18"/>
        </w:rPr>
        <w:t xml:space="preserve"> e do CPF n° </w:t>
      </w:r>
      <w:r w:rsidR="00EE4A51">
        <w:rPr>
          <w:rFonts w:cs="Arial"/>
          <w:sz w:val="18"/>
          <w:szCs w:val="18"/>
        </w:rPr>
        <w:t>057.542.517-26</w:t>
      </w:r>
      <w:r w:rsidR="0023035E">
        <w:rPr>
          <w:rFonts w:cs="Arial"/>
          <w:sz w:val="18"/>
          <w:szCs w:val="18"/>
        </w:rPr>
        <w:t xml:space="preserve">, </w:t>
      </w:r>
      <w:r w:rsidRPr="00212D09">
        <w:rPr>
          <w:rFonts w:cs="Arial"/>
          <w:sz w:val="18"/>
          <w:szCs w:val="18"/>
        </w:rPr>
        <w:t xml:space="preserve"> para eventual </w:t>
      </w:r>
      <w:r w:rsidRPr="00212D09">
        <w:rPr>
          <w:rStyle w:val="Forte"/>
          <w:rFonts w:cs="Arial"/>
          <w:color w:val="000000"/>
          <w:sz w:val="18"/>
          <w:szCs w:val="18"/>
        </w:rPr>
        <w:t>aquisição de material m</w:t>
      </w:r>
      <w:r>
        <w:rPr>
          <w:rStyle w:val="Forte"/>
          <w:rFonts w:cs="Arial"/>
          <w:color w:val="000000"/>
          <w:sz w:val="18"/>
          <w:szCs w:val="18"/>
        </w:rPr>
        <w:t>é</w:t>
      </w:r>
      <w:r w:rsidRPr="00212D09">
        <w:rPr>
          <w:rStyle w:val="Forte"/>
          <w:rFonts w:cs="Arial"/>
          <w:color w:val="000000"/>
          <w:sz w:val="18"/>
          <w:szCs w:val="18"/>
        </w:rPr>
        <w:t>dico</w:t>
      </w:r>
      <w:r>
        <w:rPr>
          <w:rStyle w:val="Forte"/>
          <w:rFonts w:cs="Arial"/>
          <w:color w:val="000000"/>
          <w:sz w:val="18"/>
          <w:szCs w:val="18"/>
        </w:rPr>
        <w:t>-</w:t>
      </w:r>
      <w:r w:rsidRPr="00212D09">
        <w:rPr>
          <w:rStyle w:val="Forte"/>
          <w:rFonts w:cs="Arial"/>
          <w:color w:val="000000"/>
          <w:sz w:val="18"/>
          <w:szCs w:val="18"/>
        </w:rPr>
        <w:t>hospitalar para atender as necessidades da Secretaria Municipal de Saúde de Vassouras, ao Serviço de Atendimento Móvel de Urgência – SAMU e ao</w:t>
      </w:r>
      <w:r>
        <w:rPr>
          <w:rStyle w:val="Forte"/>
          <w:rFonts w:cs="Arial"/>
          <w:color w:val="000000"/>
          <w:sz w:val="18"/>
          <w:szCs w:val="18"/>
        </w:rPr>
        <w:t xml:space="preserve"> Departamento de Atenção Básica</w:t>
      </w:r>
      <w:r w:rsidRPr="00212D09">
        <w:rPr>
          <w:rFonts w:cs="Arial"/>
          <w:b/>
          <w:sz w:val="18"/>
          <w:szCs w:val="18"/>
        </w:rPr>
        <w:t xml:space="preserve">, </w:t>
      </w:r>
      <w:r w:rsidRPr="00212D09">
        <w:rPr>
          <w:rFonts w:cs="Arial"/>
          <w:sz w:val="18"/>
          <w:szCs w:val="18"/>
        </w:rPr>
        <w:t xml:space="preserve">pelo menor preço por item, decorrente do Pregão Presencial n° </w:t>
      </w:r>
      <w:r>
        <w:rPr>
          <w:rFonts w:cs="Arial"/>
          <w:sz w:val="18"/>
          <w:szCs w:val="18"/>
        </w:rPr>
        <w:t>005</w:t>
      </w:r>
      <w:r w:rsidRPr="00212D09">
        <w:rPr>
          <w:rFonts w:cs="Arial"/>
          <w:sz w:val="18"/>
          <w:szCs w:val="18"/>
        </w:rPr>
        <w:t xml:space="preserve"> / 201</w:t>
      </w:r>
      <w:r>
        <w:rPr>
          <w:rFonts w:cs="Arial"/>
          <w:sz w:val="18"/>
          <w:szCs w:val="18"/>
        </w:rPr>
        <w:t>8</w:t>
      </w:r>
      <w:r w:rsidRPr="00212D09">
        <w:rPr>
          <w:rFonts w:cs="Arial"/>
          <w:sz w:val="18"/>
          <w:szCs w:val="18"/>
        </w:rPr>
        <w:t xml:space="preserve"> para Sistema de Registro de Preços. As especificações constantes do Edital de Pregão Presencial n° </w:t>
      </w:r>
      <w:r>
        <w:rPr>
          <w:rFonts w:cs="Arial"/>
          <w:sz w:val="18"/>
          <w:szCs w:val="18"/>
        </w:rPr>
        <w:t>005</w:t>
      </w:r>
      <w:r w:rsidRPr="00212D09">
        <w:rPr>
          <w:rFonts w:cs="Arial"/>
          <w:sz w:val="18"/>
          <w:szCs w:val="18"/>
        </w:rPr>
        <w:t xml:space="preserve"> / 201</w:t>
      </w:r>
      <w:r>
        <w:rPr>
          <w:rFonts w:cs="Arial"/>
          <w:sz w:val="18"/>
          <w:szCs w:val="18"/>
        </w:rPr>
        <w:t>8</w:t>
      </w:r>
      <w:r w:rsidRPr="00212D09">
        <w:rPr>
          <w:rFonts w:cs="Arial"/>
          <w:sz w:val="18"/>
          <w:szCs w:val="18"/>
        </w:rPr>
        <w:t>, assim como os termos da Proposta Comercial – Anexo II, integram esta Ata de Registro de Preços, independentemente da transcrição. O prazo de vigência do registro de preços será de 12 (doze) meses, contados da assinatura desta Ata, bem como do Termo Contratual.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89"/>
        <w:gridCol w:w="709"/>
        <w:gridCol w:w="851"/>
        <w:gridCol w:w="1559"/>
        <w:gridCol w:w="1134"/>
        <w:gridCol w:w="1559"/>
      </w:tblGrid>
      <w:tr w:rsidR="003F4E12" w:rsidRPr="006A7FE4" w:rsidTr="00F218D6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Item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Descrição Resumida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A7FE4">
              <w:rPr>
                <w:rFonts w:cs="Arial"/>
                <w:sz w:val="16"/>
                <w:szCs w:val="16"/>
              </w:rPr>
              <w:t>Uni-dade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A7FE4">
              <w:rPr>
                <w:rFonts w:cs="Arial"/>
                <w:sz w:val="16"/>
                <w:szCs w:val="16"/>
              </w:rPr>
              <w:t>Quanti-dade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TETHI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Marca</w:t>
            </w:r>
          </w:p>
        </w:tc>
      </w:tr>
      <w:tr w:rsidR="003F4E12" w:rsidRPr="006A7FE4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3F4E12" w:rsidRPr="006A7FE4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Preço unitário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Preço total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3F4E12" w:rsidRPr="006A7FE4" w:rsidTr="00F218D6">
        <w:trPr>
          <w:trHeight w:val="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12" w:rsidRPr="006A7FE4" w:rsidRDefault="003F4E12" w:rsidP="00F218D6">
            <w:pPr>
              <w:rPr>
                <w:rFonts w:cs="Arial"/>
                <w:sz w:val="16"/>
                <w:szCs w:val="16"/>
              </w:rPr>
            </w:pPr>
          </w:p>
        </w:tc>
      </w:tr>
      <w:tr w:rsidR="003F4E12" w:rsidRPr="006A7FE4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b/>
                <w:bCs/>
                <w:color w:val="000000"/>
                <w:sz w:val="16"/>
                <w:szCs w:val="16"/>
              </w:rPr>
              <w:t>ELETRODO DESCARTÁVEL (ECG) ADULTO/INFANTIL PCT. COM 100 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382,50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MEDLEVENSOHN</w:t>
            </w:r>
          </w:p>
        </w:tc>
      </w:tr>
      <w:tr w:rsidR="003F4E12" w:rsidRPr="006A7FE4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b/>
                <w:bCs/>
                <w:color w:val="000000"/>
                <w:sz w:val="16"/>
                <w:szCs w:val="16"/>
              </w:rPr>
              <w:t>LUVA PARA PROCEDIMENTO NÃO CIRÚRGICO</w:t>
            </w:r>
            <w:r w:rsidRPr="006A7FE4">
              <w:rPr>
                <w:rFonts w:cs="Arial"/>
                <w:color w:val="000000"/>
                <w:sz w:val="16"/>
                <w:szCs w:val="16"/>
              </w:rPr>
              <w:t xml:space="preserve"> - </w:t>
            </w:r>
            <w:r w:rsidRPr="006A7FE4">
              <w:rPr>
                <w:rFonts w:cs="Arial"/>
                <w:b/>
                <w:bCs/>
                <w:color w:val="000000"/>
                <w:sz w:val="16"/>
                <w:szCs w:val="16"/>
              </w:rPr>
              <w:t>TAM.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8.682,00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MEDIX TOP QUALITY</w:t>
            </w:r>
          </w:p>
        </w:tc>
      </w:tr>
      <w:tr w:rsidR="003F4E12" w:rsidRPr="006A7FE4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b/>
                <w:bCs/>
                <w:color w:val="000000"/>
                <w:sz w:val="16"/>
                <w:szCs w:val="16"/>
              </w:rPr>
              <w:t>LUVA PARA PROCEDIMENTO NÃO CIRÚRGICO -</w:t>
            </w:r>
            <w:r w:rsidRPr="006A7FE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A7FE4">
              <w:rPr>
                <w:rFonts w:cs="Arial"/>
                <w:b/>
                <w:bCs/>
                <w:color w:val="000000"/>
                <w:sz w:val="16"/>
                <w:szCs w:val="16"/>
              </w:rPr>
              <w:t>TAM.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18.811,00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MEDIX TOP QUALITY</w:t>
            </w:r>
          </w:p>
        </w:tc>
      </w:tr>
      <w:tr w:rsidR="003F4E12" w:rsidRPr="006A7FE4" w:rsidTr="00F218D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b/>
                <w:bCs/>
                <w:color w:val="000000"/>
                <w:sz w:val="16"/>
                <w:szCs w:val="16"/>
              </w:rPr>
              <w:t>LUVA PARA PROCEDIMENTO NÃO CIRÚRGICO</w:t>
            </w:r>
            <w:r w:rsidRPr="006A7FE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A7FE4">
              <w:rPr>
                <w:rFonts w:cs="Arial"/>
                <w:b/>
                <w:bCs/>
                <w:color w:val="000000"/>
                <w:sz w:val="16"/>
                <w:szCs w:val="16"/>
              </w:rPr>
              <w:t>- TAM. 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CX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14.470,00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MEDIX TOP QUALITY</w:t>
            </w:r>
          </w:p>
        </w:tc>
      </w:tr>
      <w:tr w:rsidR="003F4E12" w:rsidRPr="006A7FE4" w:rsidTr="00F218D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b/>
                <w:bCs/>
                <w:color w:val="000000"/>
                <w:sz w:val="16"/>
                <w:szCs w:val="16"/>
              </w:rPr>
              <w:t>TERMÔMETRO CLÍNICO, DIGITAL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6A7FE4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1.280,00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GERATHERM</w:t>
            </w:r>
          </w:p>
        </w:tc>
      </w:tr>
      <w:tr w:rsidR="003F4E12" w:rsidRPr="006A7FE4" w:rsidTr="00F218D6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12" w:rsidRPr="006A7FE4" w:rsidRDefault="003F4E12" w:rsidP="00F218D6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12" w:rsidRPr="006A7FE4" w:rsidRDefault="003F4E12" w:rsidP="00F218D6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12" w:rsidRPr="006A7FE4" w:rsidRDefault="003F4E12" w:rsidP="00F218D6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  <w:r w:rsidRPr="006A7FE4">
              <w:rPr>
                <w:rFonts w:cs="Arial"/>
                <w:sz w:val="16"/>
                <w:szCs w:val="16"/>
              </w:rPr>
              <w:t>43.625,50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E12" w:rsidRPr="006A7FE4" w:rsidRDefault="003F4E12" w:rsidP="00F218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A Nota de Empenho, acompanhada da solicitação do serviço, será enviada ao adjudicatário com antecedência mínima de 03 (três) dias da data em que o fornecimento deverá ocorrer.</w:t>
      </w:r>
    </w:p>
    <w:p w:rsidR="00BC7AA7" w:rsidRPr="00212D09" w:rsidRDefault="00FC5B66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</w:t>
      </w:r>
      <w:r w:rsidR="00BC7AA7" w:rsidRPr="00212D09">
        <w:rPr>
          <w:rFonts w:cs="Arial"/>
          <w:sz w:val="18"/>
          <w:szCs w:val="18"/>
        </w:rPr>
        <w:t>Os produtos fornecidos pela empresa deverão se encontrar dentro das especificações estabelecidas e definidas no Termo de Referência, sendo que os mesmos estarão sujeitos a não aceitação pela CONTRATANTE, a qual caberá direito de recusa, caso os mesmos não estejam de acordo com o especificado.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A CONTRATANTE Acompanhará e fiscalizará a execução do Contrato, bem como, atestará na Nota Fiscal a efetiva execução do objeto, conforme disposto neste Edital.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– A CONTRATADA deverá </w:t>
      </w:r>
      <w:r w:rsidRPr="00212D09">
        <w:rPr>
          <w:rFonts w:cs="Arial"/>
          <w:color w:val="000000"/>
          <w:sz w:val="18"/>
          <w:szCs w:val="18"/>
        </w:rPr>
        <w:t>comunicar ao Fiscal do contrato por escrito, e tão logo constatado problema ou a impossibilidade de execução de qualquer obrigação contratual, para a adoção das providências cabíveis</w:t>
      </w:r>
      <w:r w:rsidRPr="00212D09">
        <w:rPr>
          <w:rFonts w:cs="Arial"/>
          <w:sz w:val="18"/>
          <w:szCs w:val="18"/>
        </w:rPr>
        <w:t xml:space="preserve">. 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 xml:space="preserve">– Correrão por conta da CONTRATADA fornecer o serviço contratado sem qualquer ônus para o </w:t>
      </w:r>
      <w:r w:rsidRPr="00212D09">
        <w:rPr>
          <w:rFonts w:cs="Arial"/>
          <w:b/>
          <w:bCs/>
          <w:sz w:val="18"/>
          <w:szCs w:val="18"/>
        </w:rPr>
        <w:t>CONTRATANTE</w:t>
      </w:r>
      <w:r w:rsidRPr="00212D09">
        <w:rPr>
          <w:rFonts w:cs="Arial"/>
          <w:sz w:val="18"/>
          <w:szCs w:val="18"/>
        </w:rPr>
        <w:t>, estando incluído no valor do pagamento todas e quaisquer despesas.</w:t>
      </w:r>
    </w:p>
    <w:p w:rsidR="00BC7AA7" w:rsidRPr="00212D09" w:rsidRDefault="00BC7AA7" w:rsidP="00BC7AA7">
      <w:pPr>
        <w:jc w:val="both"/>
        <w:rPr>
          <w:rFonts w:cs="Arial"/>
          <w:sz w:val="18"/>
          <w:szCs w:val="18"/>
        </w:rPr>
      </w:pPr>
      <w:r w:rsidRPr="00212D09">
        <w:rPr>
          <w:rFonts w:cs="Arial"/>
          <w:sz w:val="18"/>
          <w:szCs w:val="18"/>
        </w:rPr>
        <w:t>– Toda e qualquer atribuição concedida às partes estão estipuladas no Termo de Contrato.</w:t>
      </w:r>
    </w:p>
    <w:p w:rsidR="00BC7AA7" w:rsidRPr="00212D09" w:rsidRDefault="00BC7AA7" w:rsidP="00BC7AA7">
      <w:pPr>
        <w:rPr>
          <w:rFonts w:cs="Arial"/>
          <w:sz w:val="18"/>
          <w:szCs w:val="18"/>
        </w:rPr>
      </w:pP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Sirlene Alves de Jesus da Silva</w:t>
      </w:r>
    </w:p>
    <w:p w:rsidR="00BC7AA7" w:rsidRPr="00212D09" w:rsidRDefault="00BC7AA7" w:rsidP="00BC7AA7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212D09">
        <w:rPr>
          <w:rFonts w:cs="Arial"/>
          <w:sz w:val="18"/>
          <w:szCs w:val="18"/>
        </w:rPr>
        <w:t>ecretária Municipal de Saúde</w:t>
      </w:r>
      <w:bookmarkStart w:id="0" w:name="_GoBack"/>
      <w:bookmarkEnd w:id="0"/>
    </w:p>
    <w:sectPr w:rsidR="00BC7AA7" w:rsidRPr="00212D09" w:rsidSect="00C57023">
      <w:headerReference w:type="default" r:id="rId6"/>
      <w:footerReference w:type="default" r:id="rId7"/>
      <w:pgSz w:w="11907" w:h="16840" w:code="9"/>
      <w:pgMar w:top="499" w:right="1134" w:bottom="425" w:left="1134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EE" w:rsidRDefault="005B0BEE" w:rsidP="00BC7AA7">
      <w:r>
        <w:separator/>
      </w:r>
    </w:p>
  </w:endnote>
  <w:endnote w:type="continuationSeparator" w:id="0">
    <w:p w:rsidR="005B0BEE" w:rsidRDefault="005B0BEE" w:rsidP="00B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3A" w:rsidRDefault="00A87451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FC5B66">
      <w:rPr>
        <w:noProof/>
      </w:rPr>
      <w:t>1</w:t>
    </w:r>
    <w:r>
      <w:fldChar w:fldCharType="end"/>
    </w:r>
  </w:p>
  <w:p w:rsidR="00E1153A" w:rsidRDefault="005B0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EE" w:rsidRDefault="005B0BEE" w:rsidP="00BC7AA7">
      <w:r>
        <w:separator/>
      </w:r>
    </w:p>
  </w:footnote>
  <w:footnote w:type="continuationSeparator" w:id="0">
    <w:p w:rsidR="005B0BEE" w:rsidRDefault="005B0BEE" w:rsidP="00BC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3A" w:rsidRPr="008C72A7" w:rsidRDefault="00BC7AA7" w:rsidP="001E3509">
    <w:pPr>
      <w:pStyle w:val="Cabealho"/>
      <w:tabs>
        <w:tab w:val="left" w:pos="3086"/>
      </w:tabs>
      <w:jc w:val="center"/>
      <w:rPr>
        <w:rFonts w:ascii="Tahoma" w:hAnsi="Tahoma" w:cs="Tahoma"/>
        <w:sz w:val="18"/>
        <w:szCs w:val="18"/>
      </w:rPr>
    </w:pPr>
    <w:r>
      <w:rPr>
        <w:noProof/>
        <w:sz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7320915</wp:posOffset>
              </wp:positionH>
              <wp:positionV relativeFrom="paragraph">
                <wp:posOffset>77470</wp:posOffset>
              </wp:positionV>
              <wp:extent cx="2032000" cy="644525"/>
              <wp:effectExtent l="0" t="0" r="25400" b="222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53A" w:rsidRDefault="00A87451" w:rsidP="001E350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BA2424">
                            <w:rPr>
                              <w:rFonts w:cs="Arial"/>
                              <w:sz w:val="20"/>
                              <w:szCs w:val="20"/>
                            </w:rPr>
                            <w:t>Processo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300</w:t>
                          </w:r>
                          <w:r w:rsidRPr="00AB6C46">
                            <w:rPr>
                              <w:rFonts w:cs="Arial"/>
                              <w:sz w:val="20"/>
                              <w:szCs w:val="20"/>
                            </w:rPr>
                            <w:t>/2017</w:t>
                          </w:r>
                        </w:p>
                        <w:p w:rsidR="00E1153A" w:rsidRDefault="00A87451" w:rsidP="001E350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Folhas:_</w:t>
                          </w:r>
                          <w:proofErr w:type="gramEnd"/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_____ Rubrica: ______</w:t>
                          </w:r>
                        </w:p>
                        <w:p w:rsidR="00E1153A" w:rsidRDefault="005B0BEE" w:rsidP="001E35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76.45pt;margin-top:6.1pt;width:160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">
              <v:textbox>
                <w:txbxContent>
                  <w:p w:rsidR="00E1153A" w:rsidRDefault="00A87451" w:rsidP="001E3509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BA2424">
                      <w:rPr>
                        <w:rFonts w:cs="Arial"/>
                        <w:sz w:val="20"/>
                        <w:szCs w:val="20"/>
                      </w:rPr>
                      <w:t>Processo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300</w:t>
                    </w:r>
                    <w:r w:rsidRPr="00AB6C46">
                      <w:rPr>
                        <w:rFonts w:cs="Arial"/>
                        <w:sz w:val="20"/>
                        <w:szCs w:val="20"/>
                      </w:rPr>
                      <w:t>/2017</w:t>
                    </w:r>
                  </w:p>
                  <w:p w:rsidR="00E1153A" w:rsidRDefault="00A87451" w:rsidP="001E3509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cs="Arial"/>
                        <w:sz w:val="20"/>
                        <w:szCs w:val="20"/>
                      </w:rPr>
                      <w:t>Folhas:_</w:t>
                    </w:r>
                    <w:proofErr w:type="gramEnd"/>
                    <w:r>
                      <w:rPr>
                        <w:rFonts w:cs="Arial"/>
                        <w:sz w:val="20"/>
                        <w:szCs w:val="20"/>
                      </w:rPr>
                      <w:t>_____ Rubrica: ______</w:t>
                    </w:r>
                  </w:p>
                  <w:p w:rsidR="00E1153A" w:rsidRDefault="005B0BEE" w:rsidP="001E3509"/>
                </w:txbxContent>
              </v:textbox>
            </v:shape>
          </w:pict>
        </mc:Fallback>
      </mc:AlternateContent>
    </w:r>
    <w:r w:rsidR="00A87451">
      <w:rPr>
        <w:sz w:val="28"/>
      </w:rPr>
      <w:t xml:space="preserve"> </w:t>
    </w:r>
    <w:r>
      <w:rPr>
        <w:rFonts w:ascii="Tahoma" w:hAnsi="Tahoma" w:cs="Tahoma"/>
        <w:noProof/>
        <w:sz w:val="18"/>
        <w:szCs w:val="18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895985</wp:posOffset>
          </wp:positionH>
          <wp:positionV relativeFrom="paragraph">
            <wp:posOffset>-145415</wp:posOffset>
          </wp:positionV>
          <wp:extent cx="730885" cy="751205"/>
          <wp:effectExtent l="0" t="0" r="0" b="0"/>
          <wp:wrapNone/>
          <wp:docPr id="1" name="Imagem 1" descr="brazao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zaog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451" w:rsidRPr="008C72A7">
      <w:rPr>
        <w:rFonts w:ascii="Tahoma" w:hAnsi="Tahoma" w:cs="Tahoma"/>
        <w:sz w:val="18"/>
        <w:szCs w:val="18"/>
      </w:rPr>
      <w:t>Estado do Rio de Janeiro</w:t>
    </w:r>
  </w:p>
  <w:p w:rsidR="00E1153A" w:rsidRPr="008C72A7" w:rsidRDefault="00A87451" w:rsidP="001E3509">
    <w:pPr>
      <w:pStyle w:val="Cabealho"/>
      <w:jc w:val="center"/>
      <w:rPr>
        <w:rFonts w:ascii="Tahoma" w:hAnsi="Tahoma" w:cs="Tahoma"/>
        <w:sz w:val="18"/>
        <w:szCs w:val="18"/>
      </w:rPr>
    </w:pPr>
    <w:r w:rsidRPr="008C72A7">
      <w:rPr>
        <w:rFonts w:ascii="Tahoma" w:hAnsi="Tahoma" w:cs="Tahoma"/>
        <w:sz w:val="18"/>
        <w:szCs w:val="18"/>
      </w:rPr>
      <w:t>Prefeitura Municipal de Vassouras</w:t>
    </w:r>
  </w:p>
  <w:p w:rsidR="00E1153A" w:rsidRPr="00051802" w:rsidRDefault="00A87451" w:rsidP="001E3509">
    <w:pPr>
      <w:pStyle w:val="Cabealho"/>
      <w:jc w:val="center"/>
      <w:rPr>
        <w:rFonts w:ascii="Tahoma" w:hAnsi="Tahoma" w:cs="Tahoma"/>
        <w:sz w:val="18"/>
        <w:szCs w:val="18"/>
        <w:lang w:val="pt-BR"/>
      </w:rPr>
    </w:pPr>
    <w:r w:rsidRPr="008C72A7">
      <w:rPr>
        <w:rFonts w:ascii="Tahoma" w:hAnsi="Tahoma" w:cs="Tahoma"/>
        <w:sz w:val="18"/>
        <w:szCs w:val="18"/>
      </w:rPr>
      <w:t xml:space="preserve">Secretaria Municipal de </w:t>
    </w:r>
    <w:r>
      <w:rPr>
        <w:rFonts w:ascii="Tahoma" w:hAnsi="Tahoma" w:cs="Tahoma"/>
        <w:sz w:val="18"/>
        <w:szCs w:val="18"/>
        <w:lang w:val="pt-BR"/>
      </w:rPr>
      <w:t>Saúde</w:t>
    </w:r>
  </w:p>
  <w:p w:rsidR="00E1153A" w:rsidRPr="008C72A7" w:rsidRDefault="00A87451" w:rsidP="001E3509">
    <w:pPr>
      <w:pStyle w:val="Cabealh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Setor de Licitações</w:t>
    </w:r>
  </w:p>
  <w:p w:rsidR="00E1153A" w:rsidRPr="00C57023" w:rsidRDefault="00A87451">
    <w:pPr>
      <w:pStyle w:val="Ttulo1"/>
      <w:ind w:left="142" w:hanging="568"/>
      <w:rPr>
        <w:sz w:val="28"/>
        <w:lang w:val="pt-BR"/>
      </w:rPr>
    </w:pPr>
    <w:r>
      <w:rPr>
        <w:sz w:val="28"/>
      </w:rPr>
      <w:t xml:space="preserve">  </w:t>
    </w:r>
    <w:r>
      <w:rPr>
        <w:sz w:val="28"/>
        <w:lang w:val="pt-BR"/>
      </w:rPr>
      <w:t xml:space="preserve">   </w:t>
    </w:r>
  </w:p>
  <w:p w:rsidR="00E1153A" w:rsidRDefault="005B0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7"/>
    <w:rsid w:val="001943CC"/>
    <w:rsid w:val="001D1DC8"/>
    <w:rsid w:val="0023035E"/>
    <w:rsid w:val="0030573D"/>
    <w:rsid w:val="003F4E12"/>
    <w:rsid w:val="003F68C0"/>
    <w:rsid w:val="004215E1"/>
    <w:rsid w:val="00561809"/>
    <w:rsid w:val="005B0BEE"/>
    <w:rsid w:val="00680199"/>
    <w:rsid w:val="007622FE"/>
    <w:rsid w:val="00792987"/>
    <w:rsid w:val="00880DBF"/>
    <w:rsid w:val="009B6529"/>
    <w:rsid w:val="00A87451"/>
    <w:rsid w:val="00B94C70"/>
    <w:rsid w:val="00BC7AA7"/>
    <w:rsid w:val="00EE4A51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1128C-DBAA-47E4-BEE1-07A2F0D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7AA7"/>
    <w:pPr>
      <w:outlineLvl w:val="0"/>
    </w:pPr>
    <w:rPr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BC7A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odap">
    <w:name w:val="footer"/>
    <w:aliases w:val="Footer Char"/>
    <w:basedOn w:val="Normal"/>
    <w:link w:val="RodapChar"/>
    <w:uiPriority w:val="99"/>
    <w:rsid w:val="00BC7A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aliases w:val="Footer Char Char"/>
    <w:basedOn w:val="Fontepargpadro"/>
    <w:link w:val="Rodap"/>
    <w:uiPriority w:val="99"/>
    <w:rsid w:val="00BC7AA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Forte">
    <w:name w:val="Strong"/>
    <w:uiPriority w:val="99"/>
    <w:qFormat/>
    <w:rsid w:val="00BC7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2018-04-13T18:10:00Z</dcterms:created>
  <dcterms:modified xsi:type="dcterms:W3CDTF">2018-04-13T18:10:00Z</dcterms:modified>
</cp:coreProperties>
</file>